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D1" w:rsidRPr="00CA09C2" w:rsidRDefault="00981CD1" w:rsidP="00981CD1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2EB411DF" wp14:editId="4D1E5B12">
            <wp:extent cx="723265" cy="723265"/>
            <wp:effectExtent l="0" t="0" r="635" b="635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CD1" w:rsidRPr="00CA09C2" w:rsidRDefault="00981CD1" w:rsidP="00981CD1">
      <w:pPr>
        <w:spacing w:line="480" w:lineRule="auto"/>
        <w:jc w:val="center"/>
        <w:rPr>
          <w:b/>
          <w:sz w:val="26"/>
          <w:szCs w:val="26"/>
        </w:rPr>
      </w:pPr>
      <w:r w:rsidRPr="00CA09C2">
        <w:rPr>
          <w:b/>
          <w:sz w:val="26"/>
          <w:szCs w:val="26"/>
        </w:rPr>
        <w:t>АЛТАЙСКОЕ КРАЕВОЕ ЗАКОНОДАТЕЛЬНОЕ СОБРАНИЕ</w:t>
      </w:r>
    </w:p>
    <w:p w:rsidR="00981CD1" w:rsidRPr="00CA09C2" w:rsidRDefault="00981CD1" w:rsidP="00981CD1">
      <w:pPr>
        <w:spacing w:line="480" w:lineRule="auto"/>
        <w:jc w:val="center"/>
        <w:rPr>
          <w:b/>
          <w:spacing w:val="80"/>
          <w:sz w:val="36"/>
          <w:szCs w:val="36"/>
        </w:rPr>
      </w:pPr>
      <w:r w:rsidRPr="00CA09C2"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551"/>
      </w:tblGrid>
      <w:tr w:rsidR="00981CD1" w:rsidRPr="00CA09C2" w:rsidTr="00012554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81CD1" w:rsidRPr="00CA09C2" w:rsidRDefault="00981CD1" w:rsidP="0001255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981CD1" w:rsidRPr="00CA09C2" w:rsidRDefault="00981CD1" w:rsidP="00012554">
            <w:r w:rsidRPr="00CA09C2">
              <w:t>№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</w:tr>
    </w:tbl>
    <w:p w:rsidR="00981CD1" w:rsidRPr="00CA09C2" w:rsidRDefault="00981CD1" w:rsidP="00981CD1">
      <w:pPr>
        <w:jc w:val="center"/>
      </w:pPr>
      <w:r w:rsidRPr="00CA09C2">
        <w:t>г. Барнаул</w:t>
      </w: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981CD1" w:rsidRPr="00CA09C2" w:rsidTr="00012554">
        <w:tc>
          <w:tcPr>
            <w:tcW w:w="4678" w:type="dxa"/>
            <w:shd w:val="clear" w:color="auto" w:fill="auto"/>
          </w:tcPr>
          <w:p w:rsidR="00981CD1" w:rsidRPr="00CA09C2" w:rsidRDefault="00981CD1" w:rsidP="00012554">
            <w:pPr>
              <w:ind w:left="-108"/>
              <w:jc w:val="both"/>
              <w:rPr>
                <w:sz w:val="28"/>
                <w:szCs w:val="28"/>
              </w:rPr>
            </w:pPr>
            <w:r w:rsidRPr="00981CD1">
              <w:rPr>
                <w:sz w:val="28"/>
                <w:szCs w:val="28"/>
              </w:rPr>
              <w:t>Об отзывах Алтайского краевого Законодательного Собрания на проекты федеральных законов, поступившие из Государственной Думы Федерального Собрания Российской Федерации</w:t>
            </w:r>
          </w:p>
        </w:tc>
        <w:tc>
          <w:tcPr>
            <w:tcW w:w="4820" w:type="dxa"/>
            <w:shd w:val="clear" w:color="auto" w:fill="auto"/>
          </w:tcPr>
          <w:p w:rsidR="00981CD1" w:rsidRPr="00CA09C2" w:rsidRDefault="00981CD1" w:rsidP="00012554">
            <w:pPr>
              <w:ind w:right="-82"/>
              <w:jc w:val="right"/>
              <w:rPr>
                <w:sz w:val="28"/>
                <w:szCs w:val="28"/>
              </w:rPr>
            </w:pPr>
            <w:r w:rsidRPr="00CA09C2">
              <w:rPr>
                <w:sz w:val="28"/>
                <w:szCs w:val="28"/>
              </w:rPr>
              <w:t>Проект</w:t>
            </w:r>
          </w:p>
        </w:tc>
      </w:tr>
    </w:tbl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Рассмотрев проекты федеральных законов, поступившие из Государственной Думы Федерального Собрания Российской Федерации</w:t>
      </w:r>
      <w:r w:rsidR="006D5E56">
        <w:rPr>
          <w:rFonts w:ascii="TimesNewRomanPSMT" w:hAnsi="TimesNewRomanPSMT" w:cs="TimesNewRomanPSMT"/>
          <w:sz w:val="28"/>
          <w:szCs w:val="28"/>
        </w:rPr>
        <w:t>, в соответствии со статьей 39</w:t>
      </w:r>
      <w:r w:rsidRPr="00981CD1">
        <w:rPr>
          <w:rFonts w:ascii="TimesNewRomanPSMT" w:hAnsi="TimesNewRomanPSMT" w:cs="TimesNewRomanPSMT"/>
          <w:sz w:val="28"/>
          <w:szCs w:val="28"/>
        </w:rPr>
        <w:t xml:space="preserve"> Федерального закона «</w:t>
      </w:r>
      <w:r w:rsidR="006D5E56" w:rsidRPr="006D5E56">
        <w:rPr>
          <w:rFonts w:ascii="TimesNewRomanPSMT" w:hAnsi="TimesNewRomanPSMT" w:cs="TimesNewRomanPSMT"/>
          <w:sz w:val="28"/>
          <w:szCs w:val="28"/>
        </w:rPr>
        <w:t>Об общих принципах организации публичной власти в субъектах Российской Федерации</w:t>
      </w:r>
      <w:r w:rsidRPr="00981CD1">
        <w:rPr>
          <w:rFonts w:ascii="TimesNewRomanPSMT" w:hAnsi="TimesNewRomanPSMT" w:cs="TimesNewRomanPSMT"/>
          <w:sz w:val="28"/>
          <w:szCs w:val="28"/>
        </w:rPr>
        <w:t>», статьей 73 Устава (Ос</w:t>
      </w:r>
      <w:r w:rsidR="00C41FA4">
        <w:rPr>
          <w:rFonts w:ascii="TimesNewRomanPSMT" w:hAnsi="TimesNewRomanPSMT" w:cs="TimesNewRomanPSMT"/>
          <w:sz w:val="28"/>
          <w:szCs w:val="28"/>
        </w:rPr>
        <w:t>новного Закона) Алтайского края</w:t>
      </w:r>
      <w:r w:rsidRPr="00981CD1">
        <w:rPr>
          <w:rFonts w:ascii="TimesNewRomanPSMT" w:hAnsi="TimesNewRomanPSMT" w:cs="TimesNewRomanPSMT"/>
          <w:sz w:val="28"/>
          <w:szCs w:val="28"/>
        </w:rPr>
        <w:t xml:space="preserve"> Алтайское краевое Законодательное Собрание ПОСТАНОВЛЯЕТ:</w:t>
      </w: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Считать целесообразным принятие следующих проектов федеральных законов:</w:t>
      </w:r>
    </w:p>
    <w:p w:rsidR="00846E74" w:rsidRPr="00846E74" w:rsidRDefault="00846E74" w:rsidP="00846E74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305123-8 «</w:t>
      </w:r>
      <w:r w:rsidRPr="00846E74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статью 2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«О Знамени Победы» </w:t>
      </w:r>
      <w:r w:rsidRPr="00846E74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расширения использования копий Знамени Победы)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AA45C8" w:rsidRPr="00AA45C8" w:rsidRDefault="00AA45C8" w:rsidP="00AA45C8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270457-8 «</w:t>
      </w:r>
      <w:r w:rsidRPr="00AA45C8">
        <w:rPr>
          <w:rFonts w:ascii="TimesNewRomanPSMT" w:hAnsi="TimesNewRomanPSMT" w:cs="TimesNewRomanPSMT"/>
          <w:color w:val="000000" w:themeColor="text1"/>
          <w:sz w:val="28"/>
          <w:szCs w:val="28"/>
        </w:rPr>
        <w:t>О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внесении изменений в статьи 22</w:t>
      </w:r>
      <w:r w:rsidRPr="00AA45C8">
        <w:rPr>
          <w:rFonts w:ascii="TimesNewRomanPSMT" w:hAnsi="TimesNewRomanPSMT" w:cs="TimesNewRomanPSMT"/>
          <w:color w:val="000000" w:themeColor="text1"/>
          <w:sz w:val="28"/>
          <w:szCs w:val="28"/>
          <w:vertAlign w:val="superscript"/>
        </w:rPr>
        <w:t>1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22</w:t>
      </w:r>
      <w:r w:rsidRPr="00AA45C8">
        <w:rPr>
          <w:rFonts w:ascii="TimesNewRomanPSMT" w:hAnsi="TimesNewRomanPSMT" w:cs="TimesNewRomanPSMT"/>
          <w:color w:val="000000" w:themeColor="text1"/>
          <w:sz w:val="28"/>
          <w:szCs w:val="28"/>
          <w:vertAlign w:val="superscript"/>
        </w:rPr>
        <w:t>3</w:t>
      </w:r>
      <w:r w:rsidRPr="00AA45C8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Трудового кодекса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AA45C8">
        <w:rPr>
          <w:rFonts w:ascii="TimesNewRomanPSMT" w:hAnsi="TimesNewRomanPSMT" w:cs="TimesNewRomanPSMT"/>
          <w:color w:val="000000" w:themeColor="text1"/>
          <w:sz w:val="28"/>
          <w:szCs w:val="28"/>
        </w:rPr>
        <w:t>(о совершенствовании механизмов электронного документооборота в сфере трудовых отношений)</w:t>
      </w:r>
      <w:r w:rsidR="005227D9">
        <w:rPr>
          <w:rFonts w:ascii="TimesNewRomanPSMT" w:hAnsi="TimesNewRomanPSMT" w:cs="TimesNewRomanPSMT"/>
          <w:color w:val="000000" w:themeColor="text1"/>
          <w:sz w:val="28"/>
          <w:szCs w:val="28"/>
        </w:rPr>
        <w:t>.</w:t>
      </w:r>
    </w:p>
    <w:p w:rsidR="00981CD1" w:rsidRDefault="00981CD1" w:rsidP="00981CD1">
      <w:pPr>
        <w:rPr>
          <w:sz w:val="28"/>
          <w:szCs w:val="28"/>
        </w:rPr>
      </w:pPr>
    </w:p>
    <w:p w:rsidR="005227D9" w:rsidRDefault="005227D9" w:rsidP="00981CD1">
      <w:pPr>
        <w:rPr>
          <w:sz w:val="28"/>
          <w:szCs w:val="28"/>
        </w:rPr>
      </w:pPr>
      <w:bookmarkStart w:id="0" w:name="_GoBack"/>
      <w:bookmarkEnd w:id="0"/>
    </w:p>
    <w:p w:rsidR="00981CD1" w:rsidRPr="00CA09C2" w:rsidRDefault="00981CD1" w:rsidP="00981CD1">
      <w:pPr>
        <w:rPr>
          <w:sz w:val="28"/>
          <w:szCs w:val="28"/>
        </w:rPr>
      </w:pPr>
    </w:p>
    <w:p w:rsidR="00981CD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153042">
        <w:rPr>
          <w:sz w:val="28"/>
          <w:szCs w:val="28"/>
        </w:rPr>
        <w:t xml:space="preserve"> Алтайского</w:t>
      </w:r>
      <w:r>
        <w:rPr>
          <w:sz w:val="28"/>
          <w:szCs w:val="28"/>
        </w:rPr>
        <w:t xml:space="preserve"> краевого</w:t>
      </w:r>
    </w:p>
    <w:p w:rsidR="00981CD1" w:rsidRPr="0038234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Законодательного Собрания                                                             А.А. Романенко</w:t>
      </w:r>
    </w:p>
    <w:p w:rsidR="00946B29" w:rsidRDefault="00946B29"/>
    <w:sectPr w:rsidR="00946B29" w:rsidSect="00AD3E0A">
      <w:headerReference w:type="default" r:id="rId7"/>
      <w:pgSz w:w="11906" w:h="16838"/>
      <w:pgMar w:top="56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8C5" w:rsidRDefault="00CA48C5" w:rsidP="000E1792">
      <w:r>
        <w:separator/>
      </w:r>
    </w:p>
  </w:endnote>
  <w:endnote w:type="continuationSeparator" w:id="0">
    <w:p w:rsidR="00CA48C5" w:rsidRDefault="00CA48C5" w:rsidP="000E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8C5" w:rsidRDefault="00CA48C5" w:rsidP="000E1792">
      <w:r>
        <w:separator/>
      </w:r>
    </w:p>
  </w:footnote>
  <w:footnote w:type="continuationSeparator" w:id="0">
    <w:p w:rsidR="00CA48C5" w:rsidRDefault="00CA48C5" w:rsidP="000E1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365855"/>
      <w:docPartObj>
        <w:docPartGallery w:val="Page Numbers (Top of Page)"/>
        <w:docPartUnique/>
      </w:docPartObj>
    </w:sdtPr>
    <w:sdtEndPr/>
    <w:sdtContent>
      <w:p w:rsidR="000E1792" w:rsidRDefault="000E17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7D9">
          <w:rPr>
            <w:noProof/>
          </w:rPr>
          <w:t>2</w:t>
        </w:r>
        <w:r>
          <w:fldChar w:fldCharType="end"/>
        </w:r>
      </w:p>
    </w:sdtContent>
  </w:sdt>
  <w:p w:rsidR="000E1792" w:rsidRDefault="000E17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D1"/>
    <w:rsid w:val="000E1634"/>
    <w:rsid w:val="000E1792"/>
    <w:rsid w:val="00350799"/>
    <w:rsid w:val="005227D9"/>
    <w:rsid w:val="006D5E56"/>
    <w:rsid w:val="007C5C15"/>
    <w:rsid w:val="00846E74"/>
    <w:rsid w:val="00946B29"/>
    <w:rsid w:val="00950B3C"/>
    <w:rsid w:val="00981CD1"/>
    <w:rsid w:val="00AA45C8"/>
    <w:rsid w:val="00AD3E0A"/>
    <w:rsid w:val="00B60441"/>
    <w:rsid w:val="00BE32FD"/>
    <w:rsid w:val="00BF7D45"/>
    <w:rsid w:val="00C41FA4"/>
    <w:rsid w:val="00C679B0"/>
    <w:rsid w:val="00CA48C5"/>
    <w:rsid w:val="00D126FC"/>
    <w:rsid w:val="00F6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3D73FF-E8C1-4EC9-A8D1-04A3B77E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Иванович Сафронов</dc:creator>
  <cp:keywords/>
  <dc:description/>
  <cp:lastModifiedBy>Степан Иванович Сафронов</cp:lastModifiedBy>
  <cp:revision>12</cp:revision>
  <dcterms:created xsi:type="dcterms:W3CDTF">2018-08-21T03:55:00Z</dcterms:created>
  <dcterms:modified xsi:type="dcterms:W3CDTF">2023-05-18T08:34:00Z</dcterms:modified>
</cp:coreProperties>
</file>